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EF6AB" w14:textId="7F75CBD4" w:rsidR="00C82209" w:rsidRDefault="00820BEC" w:rsidP="00C82209">
      <w:pPr>
        <w:rPr>
          <w:b/>
        </w:rPr>
      </w:pPr>
      <w:r>
        <w:rPr>
          <w:b/>
          <w:sz w:val="24"/>
          <w:szCs w:val="24"/>
        </w:rPr>
        <w:t>Jennifer Reinke</w:t>
      </w:r>
      <w:r w:rsidR="00C82209">
        <w:rPr>
          <w:b/>
        </w:rPr>
        <w:br/>
      </w:r>
      <w:r w:rsidRPr="00820BEC">
        <w:rPr>
          <w:b/>
        </w:rPr>
        <w:t>General Counsel</w:t>
      </w:r>
    </w:p>
    <w:p w14:paraId="1559EBD2" w14:textId="7AC38267" w:rsidR="00E63C52" w:rsidRDefault="00FF10D7" w:rsidP="00C82209">
      <w:r w:rsidRPr="00FF10D7">
        <w:rPr>
          <w:rFonts w:cstheme="minorHAnsi"/>
          <w:color w:val="414142"/>
          <w:shd w:val="clear" w:color="auto" w:fill="FFFFFF"/>
        </w:rPr>
        <w:t xml:space="preserve">As Smith Micro’s General Counsel, Jen is responsible for the company’s corporate governance, </w:t>
      </w:r>
      <w:proofErr w:type="gramStart"/>
      <w:r w:rsidRPr="00FF10D7">
        <w:rPr>
          <w:rFonts w:cstheme="minorHAnsi"/>
          <w:color w:val="414142"/>
          <w:shd w:val="clear" w:color="auto" w:fill="FFFFFF"/>
        </w:rPr>
        <w:t>compliance</w:t>
      </w:r>
      <w:proofErr w:type="gramEnd"/>
      <w:r w:rsidRPr="00FF10D7">
        <w:rPr>
          <w:rFonts w:cstheme="minorHAnsi"/>
          <w:color w:val="414142"/>
          <w:shd w:val="clear" w:color="auto" w:fill="FFFFFF"/>
        </w:rPr>
        <w:t xml:space="preserve"> and legal affairs, including contract negotiation, securities compliance, and mergers and acquisitions activity.  Prior to joining Smith Micro in 2017, Jen served as General Counsel of </w:t>
      </w:r>
      <w:proofErr w:type="spellStart"/>
      <w:r w:rsidRPr="00FF10D7">
        <w:rPr>
          <w:rFonts w:cstheme="minorHAnsi"/>
          <w:color w:val="414142"/>
          <w:shd w:val="clear" w:color="auto" w:fill="FFFFFF"/>
        </w:rPr>
        <w:t>Tollgrade</w:t>
      </w:r>
      <w:proofErr w:type="spellEnd"/>
      <w:r w:rsidRPr="00FF10D7">
        <w:rPr>
          <w:rFonts w:cstheme="minorHAnsi"/>
          <w:color w:val="414142"/>
          <w:shd w:val="clear" w:color="auto" w:fill="FFFFFF"/>
        </w:rPr>
        <w:t xml:space="preserve"> Communications, a technology solutions provider in the telecommunications industry.  Prior to her service at </w:t>
      </w:r>
      <w:proofErr w:type="spellStart"/>
      <w:r w:rsidRPr="00FF10D7">
        <w:rPr>
          <w:rFonts w:cstheme="minorHAnsi"/>
          <w:color w:val="414142"/>
          <w:shd w:val="clear" w:color="auto" w:fill="FFFFFF"/>
        </w:rPr>
        <w:t>Tollgrade</w:t>
      </w:r>
      <w:proofErr w:type="spellEnd"/>
      <w:r w:rsidRPr="00FF10D7">
        <w:rPr>
          <w:rFonts w:cstheme="minorHAnsi"/>
          <w:color w:val="414142"/>
          <w:shd w:val="clear" w:color="auto" w:fill="FFFFFF"/>
        </w:rPr>
        <w:t>, Jen began her career at the international law firm, Reed Smith LLP, where her practice was focused on corporate and securities, M&amp;</w:t>
      </w:r>
      <w:proofErr w:type="gramStart"/>
      <w:r w:rsidRPr="00FF10D7">
        <w:rPr>
          <w:rFonts w:cstheme="minorHAnsi"/>
          <w:color w:val="414142"/>
          <w:shd w:val="clear" w:color="auto" w:fill="FFFFFF"/>
        </w:rPr>
        <w:t>A</w:t>
      </w:r>
      <w:proofErr w:type="gramEnd"/>
      <w:r w:rsidRPr="00FF10D7">
        <w:rPr>
          <w:rFonts w:cstheme="minorHAnsi"/>
          <w:color w:val="414142"/>
          <w:shd w:val="clear" w:color="auto" w:fill="FFFFFF"/>
        </w:rPr>
        <w:t xml:space="preserve"> and financing transactions for a variety of private and public company clients.  Jen holds a Bachelor of Science degree in Business Administration from Central Michigan University and a Juris Doctor degree from Wayne State University.</w:t>
      </w:r>
    </w:p>
    <w:sectPr w:rsidR="00E63C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209"/>
    <w:rsid w:val="00820BEC"/>
    <w:rsid w:val="00C82209"/>
    <w:rsid w:val="00E63C52"/>
    <w:rsid w:val="00FF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0E4F5"/>
  <w15:chartTrackingRefBased/>
  <w15:docId w15:val="{60D3255A-F2E5-417A-8C00-7810393EA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22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CCCD1FE0CB8B459487826F30531960" ma:contentTypeVersion="13" ma:contentTypeDescription="Create a new document." ma:contentTypeScope="" ma:versionID="b8b1fb184309dca0cdc228e29be00803">
  <xsd:schema xmlns:xsd="http://www.w3.org/2001/XMLSchema" xmlns:xs="http://www.w3.org/2001/XMLSchema" xmlns:p="http://schemas.microsoft.com/office/2006/metadata/properties" xmlns:ns2="2a8012cc-bc59-46d3-bff8-bb3c4a1d0216" xmlns:ns3="06be97df-410f-4a28-8851-1525247bd82d" targetNamespace="http://schemas.microsoft.com/office/2006/metadata/properties" ma:root="true" ma:fieldsID="32415fe392e5191b77171f8279ede6cd" ns2:_="" ns3:_="">
    <xsd:import namespace="2a8012cc-bc59-46d3-bff8-bb3c4a1d0216"/>
    <xsd:import namespace="06be97df-410f-4a28-8851-1525247bd8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012cc-bc59-46d3-bff8-bb3c4a1d02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e97df-410f-4a28-8851-1525247bd82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B032A3-E8BE-45BF-ACC7-E22F3821F75B}">
  <ds:schemaRefs>
    <ds:schemaRef ds:uri="http://purl.org/dc/terms/"/>
    <ds:schemaRef ds:uri="http://schemas.openxmlformats.org/package/2006/metadata/core-properties"/>
    <ds:schemaRef ds:uri="60f06957-1a23-4930-9bfb-4b4d74dc0349"/>
    <ds:schemaRef ds:uri="http://schemas.microsoft.com/office/2006/documentManagement/types"/>
    <ds:schemaRef ds:uri="http://schemas.microsoft.com/office/infopath/2007/PartnerControls"/>
    <ds:schemaRef ds:uri="923a4fe4-a2b8-41d4-a6f0-20d937f84a5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B80ECFA-B093-4261-BA3C-CFDBADC26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90FD6D-CF5B-4C43-86AE-E735718042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012cc-bc59-46d3-bff8-bb3c4a1d0216"/>
    <ds:schemaRef ds:uri="06be97df-410f-4a28-8851-1525247bd8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Smith Micro Software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Pross</dc:creator>
  <cp:keywords/>
  <dc:description/>
  <cp:lastModifiedBy>Brent Cannon</cp:lastModifiedBy>
  <cp:revision>3</cp:revision>
  <dcterms:created xsi:type="dcterms:W3CDTF">2021-04-23T16:32:00Z</dcterms:created>
  <dcterms:modified xsi:type="dcterms:W3CDTF">2022-02-11T13:40:00Z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0x010100CECCCD1FE0CB8B459487826F30531960</vt:lpwstr>
  </property>
</Properties>
</file>